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 xml:space="preserve">Mattias Huss utgivna översättningar 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2025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Jessikka Aro: </w:t>
      </w:r>
      <w:r>
        <w:rPr>
          <w:rFonts w:ascii="Calibri" w:hAnsi="Calibri"/>
          <w:b/>
          <w:bCs/>
          <w:sz w:val="22"/>
          <w:szCs w:val="22"/>
          <w:u w:val="none"/>
        </w:rPr>
        <w:t>Putins världskrig / Putinin maailmansota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(2025, Sensor förlag)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Kaisu Tuokko: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Hämnden i Kristinestad / Kosto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Förlaget)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Sirpa Kähkönen: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36 urnor: en historia om att ha fel / 36 uurnaa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Lind &amp; Co)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Jag ger mina tårar / Itki toisenkin </w:t>
      </w:r>
      <w:r>
        <w:rPr>
          <w:rFonts w:cs="Calibri" w:ascii="Calibri" w:hAnsi="Calibri"/>
          <w:sz w:val="22"/>
          <w:szCs w:val="22"/>
        </w:rPr>
        <w:t>(2024,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Anneli Kanto: </w:t>
      </w:r>
      <w:r>
        <w:rPr>
          <w:rFonts w:cs="Calibri" w:ascii="Calibri" w:hAnsi="Calibri"/>
          <w:b/>
          <w:bCs/>
          <w:sz w:val="22"/>
          <w:szCs w:val="22"/>
        </w:rPr>
        <w:t xml:space="preserve">De röda barnen / Punaorvot </w:t>
      </w:r>
      <w:r>
        <w:rPr>
          <w:rFonts w:cs="Calibri" w:ascii="Calibri" w:hAnsi="Calibri"/>
          <w:sz w:val="22"/>
          <w:szCs w:val="22"/>
        </w:rPr>
        <w:t>(2024,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rival / Puuvillatehtaan kilpailija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arvtagare / Puuvillatehtaan perijä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2023</w:t>
      </w:r>
      <w:bookmarkStart w:id="0" w:name="_GoBack"/>
      <w:bookmarkEnd w:id="0"/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Innan fåglarna vänder åter / Ennen lintuja </w:t>
      </w:r>
      <w:r>
        <w:rPr>
          <w:rFonts w:cs="Calibri" w:ascii="Calibri" w:hAnsi="Calibri"/>
          <w:sz w:val="22"/>
          <w:szCs w:val="22"/>
        </w:rPr>
        <w:t>(2023,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skugga / Puuvillatehtaan varjossa </w:t>
      </w:r>
      <w:r>
        <w:rPr>
          <w:rFonts w:cs="Calibri" w:ascii="Calibri" w:hAnsi="Calibri"/>
          <w:sz w:val="22"/>
          <w:szCs w:val="22"/>
        </w:rPr>
        <w:t>(2023,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Kale Puonti: </w:t>
      </w:r>
      <w:r>
        <w:rPr>
          <w:rFonts w:cs="Calibri" w:ascii="Calibri" w:hAnsi="Calibri"/>
          <w:b/>
          <w:bCs/>
          <w:sz w:val="22"/>
          <w:szCs w:val="22"/>
        </w:rPr>
        <w:t xml:space="preserve">Satu: undre världens järnlady / Satu: Alamaailman rautarouva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Janne Haikari, Marko Hakanen m.fl (red.): </w:t>
      </w:r>
      <w:r>
        <w:rPr>
          <w:rFonts w:cs="Calibri" w:ascii="Calibri" w:hAnsi="Calibri"/>
          <w:b/>
          <w:bCs/>
          <w:sz w:val="22"/>
          <w:szCs w:val="22"/>
        </w:rPr>
        <w:t xml:space="preserve">Adelns historia i Finland / Aatelin historia Suomessa </w:t>
      </w:r>
      <w:r>
        <w:rPr>
          <w:rFonts w:cs="Calibri" w:ascii="Calibri" w:hAnsi="Calibri"/>
          <w:sz w:val="22"/>
          <w:szCs w:val="22"/>
        </w:rPr>
        <w:t>(2023, Svenska Litteratursällskapet i Finland)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En sällsam orkidé / Neidonkenkä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outlineLvl w:val="1"/>
        <w:rPr>
          <w:rFonts w:ascii="Calibri" w:hAnsi="Calibri" w:cs="Calibri"/>
          <w:b/>
          <w:bCs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color w:themeColor="text1" w:val="000000"/>
          <w:sz w:val="22"/>
          <w:szCs w:val="22"/>
        </w:rPr>
        <w:t xml:space="preserve">Juha-Pekka Raeste och Hanna Sokala: </w:t>
      </w:r>
      <w:r>
        <w:rPr>
          <w:rFonts w:cs="Calibri" w:ascii="Calibri" w:hAnsi="Calibri" w:asciiTheme="majorHAnsi" w:cstheme="majorHAnsi" w:hAnsiTheme="majorHAnsi"/>
          <w:b/>
          <w:bCs/>
          <w:color w:themeColor="text1" w:val="000000"/>
          <w:sz w:val="22"/>
          <w:szCs w:val="22"/>
        </w:rPr>
        <w:t xml:space="preserve">Världens 50 farligaste företag </w:t>
      </w:r>
      <w:r>
        <w:rPr>
          <w:rFonts w:cs="Calibri" w:ascii="Calibri" w:hAnsi="Calibri"/>
          <w:b/>
          <w:bCs/>
          <w:color w:themeColor="text1" w:val="000000"/>
          <w:sz w:val="22"/>
          <w:szCs w:val="22"/>
        </w:rPr>
        <w:t xml:space="preserve">/ Maailman 50 vaarallisinta yhtiötä </w:t>
      </w:r>
      <w:r>
        <w:rPr>
          <w:rFonts w:cs="Calibri" w:ascii="Calibri" w:hAnsi="Calibri"/>
          <w:color w:themeColor="text1" w:val="000000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2022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Heikki Ylikangas: </w:t>
      </w:r>
      <w:r>
        <w:rPr>
          <w:rFonts w:cs="Calibri" w:ascii="Calibri" w:hAnsi="Calibri"/>
          <w:b/>
          <w:sz w:val="22"/>
          <w:szCs w:val="22"/>
        </w:rPr>
        <w:t xml:space="preserve">Gustav Vasa och hans fiender – Från Kristian II till Nils Dacke / Kustaa Vaasa ja hänen uhmaajansa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Vingar av lakan / Lakanasiivet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Siiri Enoranta: </w:t>
      </w:r>
      <w:r>
        <w:rPr>
          <w:rFonts w:cs="Calibri" w:cstheme="majorHAnsi"/>
          <w:b/>
          <w:color w:themeColor="text1" w:val="000000"/>
          <w:sz w:val="22"/>
          <w:szCs w:val="22"/>
        </w:rPr>
        <w:t xml:space="preserve">Stormsommar / Kesämyrsky </w:t>
      </w:r>
      <w:r>
        <w:rPr>
          <w:rFonts w:cs="Calibri" w:cstheme="majorHAnsi"/>
          <w:color w:themeColor="text1" w:val="000000"/>
          <w:sz w:val="22"/>
          <w:szCs w:val="22"/>
        </w:rPr>
        <w:t>(2022, Förlaget)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Janne Raninen: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 xml:space="preserve">Bakom murarna – </w:t>
      </w:r>
      <w:r>
        <w:rPr>
          <w:rFonts w:cs="Calibri" w:cstheme="majorHAnsi"/>
          <w:b/>
          <w:bCs/>
          <w:color w:val="292B2C"/>
          <w:sz w:val="22"/>
          <w:szCs w:val="22"/>
        </w:rPr>
        <w:t xml:space="preserve">Skruvade historier från mina 23 år i fängelse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>/ Selliläppää vankilasta</w:t>
      </w:r>
      <w:r>
        <w:rPr>
          <w:rFonts w:cs="Calibri" w:cstheme="majorHAnsi"/>
          <w:bCs/>
          <w:color w:themeColor="text1" w:val="000000"/>
          <w:sz w:val="22"/>
          <w:szCs w:val="22"/>
        </w:rPr>
        <w:t xml:space="preserve"> </w:t>
      </w:r>
      <w:r>
        <w:rPr>
          <w:rFonts w:cs="Calibri"/>
          <w:color w:themeColor="text1" w:val="000000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2021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En vår av is och eld / Jään ja tulen kevät</w:t>
      </w:r>
      <w:r>
        <w:rPr>
          <w:rFonts w:cs="Calibri" w:ascii="Calibri" w:hAnsi="Calibri"/>
          <w:sz w:val="22"/>
          <w:szCs w:val="22"/>
        </w:rPr>
        <w:t xml:space="preserve"> 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 och Oula Silvennionen: </w:t>
      </w:r>
      <w:r>
        <w:rPr>
          <w:rFonts w:cs="Calibri" w:ascii="Calibri" w:hAnsi="Calibri"/>
          <w:b/>
          <w:bCs/>
          <w:sz w:val="22"/>
          <w:szCs w:val="22"/>
        </w:rPr>
        <w:t xml:space="preserve">Finlands okända krig – Finska och skandinaviska frikårer i Baltikum och Ryssland 1918–20 / Villi itä – Suomen heimosodat ja itä-euroopan murros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Mordängeln – Folket och det stora nordiska kriget / Murhanenkeli – Suuren pohjan sodan ihmisen historia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22"/>
        </w:rPr>
        <w:t xml:space="preserve">Mika Kulju: </w:t>
      </w:r>
      <w:r>
        <w:rPr>
          <w:rFonts w:eastAsia="Times New Roman" w:cs="Calibri" w:ascii="Calibri" w:hAnsi="Calibri" w:asciiTheme="majorHAnsi" w:cstheme="majorHAnsi" w:hAnsiTheme="majorHAnsi"/>
          <w:kern w:val="2"/>
          <w:sz w:val="22"/>
          <w:szCs w:val="22"/>
        </w:rPr>
        <w:t xml:space="preserve">Tvekampen i snön – </w:t>
      </w:r>
      <w:r>
        <w:rPr>
          <w:rFonts w:eastAsia="Times New Roman" w:cs="Calibri" w:ascii="Calibri" w:hAnsi="Calibri" w:asciiTheme="majorHAnsi" w:cstheme="majorHAnsi" w:hAnsiTheme="majorHAnsi"/>
          <w:bCs w:val="false"/>
          <w:kern w:val="2"/>
          <w:sz w:val="22"/>
          <w:szCs w:val="22"/>
        </w:rPr>
        <w:t xml:space="preserve">den bittra kampen om norra Finland under vinterkriget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Kaksintaistelu lumessa – Lapin talvisota 1939-1940 </w:t>
      </w:r>
      <w:r>
        <w:rPr>
          <w:rFonts w:cs="Calibri" w:ascii="Calibri" w:hAnsi="Calibri"/>
          <w:b w:val="false"/>
          <w:sz w:val="22"/>
          <w:szCs w:val="22"/>
        </w:rPr>
        <w:t>(2021, Svenskt Militärhistoriskt Bibliotek)</w:t>
      </w:r>
    </w:p>
    <w:p>
      <w:pPr>
        <w:pStyle w:val="BodyText"/>
        <w:rPr/>
      </w:pPr>
      <w:r>
        <w:rPr>
          <w:rFonts w:cs="Calibri" w:ascii="Calibri" w:hAnsi="Calibri"/>
          <w:sz w:val="22"/>
          <w:szCs w:val="22"/>
        </w:rPr>
        <w:t>Juha Pohjonen och Oula Silvenoinen:</w:t>
      </w:r>
      <w:r>
        <w:rPr>
          <w:rFonts w:cs="Calibri" w:ascii="Calibri" w:hAnsi="Calibri"/>
          <w:b/>
          <w:bCs/>
          <w:sz w:val="22"/>
          <w:szCs w:val="22"/>
        </w:rPr>
        <w:t xml:space="preserve"> Krigaren Lauri Törni – Från vinterkriget till Vietnam / Tuntematon Lauri Törni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2020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Mäkeläinen: </w:t>
      </w:r>
      <w:r>
        <w:rPr>
          <w:rFonts w:cs="Calibri" w:ascii="Calibri" w:hAnsi="Calibri"/>
          <w:b/>
          <w:bCs/>
          <w:sz w:val="22"/>
          <w:szCs w:val="22"/>
        </w:rPr>
        <w:t>Kimlandia – Reportage från Nordkorea / Kimlandia</w:t>
      </w:r>
      <w:r>
        <w:rPr>
          <w:rFonts w:cs="Calibri" w:ascii="Calibri" w:hAnsi="Calibri"/>
          <w:sz w:val="22"/>
          <w:szCs w:val="22"/>
        </w:rPr>
        <w:t xml:space="preserve"> –</w:t>
      </w:r>
      <w:r>
        <w:rPr>
          <w:rFonts w:cs="Calibri" w:ascii="Calibri" w:hAnsi="Calibri"/>
          <w:b/>
          <w:bCs/>
          <w:sz w:val="22"/>
          <w:szCs w:val="22"/>
        </w:rPr>
        <w:t xml:space="preserve"> Silminnäkijänä Pohjois-Korean kulisseissa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Järnnätter / Rautayöt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Harri Nykänen: </w:t>
      </w:r>
      <w:r>
        <w:rPr>
          <w:rFonts w:cs="Calibri" w:ascii="Calibri" w:hAnsi="Calibri"/>
          <w:b/>
          <w:bCs/>
          <w:sz w:val="22"/>
          <w:szCs w:val="22"/>
        </w:rPr>
        <w:t xml:space="preserve">Värdetransportrånaren – Matti Saréns maffialiv / Arvokuljetusryöstäjä – Matti Sarénin mafiaelämä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1" w:name="__DdeLink__60439_3582860665"/>
      <w:r>
        <w:rPr>
          <w:rFonts w:cs="Calibri" w:ascii="Calibri" w:hAnsi="Calibri"/>
          <w:sz w:val="22"/>
          <w:szCs w:val="22"/>
        </w:rPr>
        <w:t>Johanna Elomaa</w:t>
      </w:r>
      <w:bookmarkEnd w:id="1"/>
      <w:r>
        <w:rPr>
          <w:rFonts w:cs="Calibri" w:ascii="Calibri" w:hAnsi="Calibri"/>
          <w:sz w:val="22"/>
          <w:szCs w:val="22"/>
        </w:rPr>
        <w:t>:</w:t>
      </w:r>
      <w:r>
        <w:rPr>
          <w:rFonts w:cs="Calibri" w:ascii="Calibri" w:hAnsi="Calibri"/>
          <w:b/>
          <w:bCs/>
          <w:sz w:val="22"/>
          <w:szCs w:val="22"/>
        </w:rPr>
        <w:t xml:space="preserve"> Grottdykaren – Mikko Paasi och den dramatiska räddningsoperationen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>/ Sukellus valoon – Mikko Paasi ja uskomaton pelastusoperaatio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Stridspilotens överlevnadshandbok / Air crew survival </w:t>
      </w:r>
      <w:r>
        <w:rPr>
          <w:rFonts w:cs="Calibri" w:ascii="Calibri" w:hAnsi="Calibri"/>
          <w:sz w:val="22"/>
          <w:szCs w:val="22"/>
        </w:rPr>
        <w:t>(2020, Svenskt Militärhistoriskt Bibliotek)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18"/>
        </w:rPr>
        <w:t xml:space="preserve">Joonas Sipilä och Tapio Koskimies (red.):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Finland och Ryssland i hemligt krig – </w:t>
      </w:r>
      <w:r>
        <w:rPr>
          <w:rFonts w:cs="Calibri" w:ascii="Calibri" w:hAnsi="Calibri" w:asciiTheme="majorHAnsi" w:cstheme="majorHAnsi" w:hAnsiTheme="majorHAnsi"/>
          <w:bCs w:val="false"/>
          <w:sz w:val="22"/>
          <w:szCs w:val="22"/>
        </w:rPr>
        <w:t xml:space="preserve">finska militära underrättelsetjänsten under 100 år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Sata vuotta suomalaista sotilastiedustelua </w:t>
      </w:r>
      <w:r>
        <w:rPr>
          <w:rFonts w:cs="Calibri" w:ascii="Calibri" w:hAnsi="Calibri"/>
          <w:b w:val="false"/>
          <w:sz w:val="22"/>
          <w:szCs w:val="22"/>
        </w:rPr>
        <w:t>(2020,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2019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Brudar i svart / Mustat morsiamet</w:t>
      </w:r>
      <w:r>
        <w:rPr>
          <w:rFonts w:cs="Calibri" w:ascii="Calibri" w:hAnsi="Calibri"/>
          <w:sz w:val="22"/>
          <w:szCs w:val="22"/>
        </w:rPr>
        <w:t xml:space="preserve"> (2019,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Marko Paavilainen och Niklas Jensen-Eriksen: </w:t>
      </w:r>
      <w:r>
        <w:rPr>
          <w:rFonts w:cs="Calibri" w:ascii="Calibri" w:hAnsi="Calibri"/>
          <w:b/>
          <w:bCs/>
          <w:sz w:val="22"/>
          <w:szCs w:val="22"/>
        </w:rPr>
        <w:t xml:space="preserve">Algol – Fem kvartal av internationell handel 1894–2019 / Algol – Kansainvälisen kauppiaan viisi kvartaalia 1894–2019 </w:t>
      </w:r>
      <w:r>
        <w:rPr>
          <w:rFonts w:cs="Calibri" w:ascii="Calibri" w:hAnsi="Calibri"/>
          <w:sz w:val="22"/>
          <w:szCs w:val="22"/>
        </w:rPr>
        <w:t>(2019,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2018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2" w:name="__DdeLink__58_3204711289"/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Livsöden i Finlands bortglömda fångläger / Vihan ja rakkauden liekit</w:t>
      </w:r>
      <w:r>
        <w:rPr>
          <w:rFonts w:cs="Calibri" w:ascii="Calibri" w:hAnsi="Calibri"/>
          <w:sz w:val="22"/>
          <w:szCs w:val="22"/>
        </w:rPr>
        <w:t xml:space="preserve"> (2018, Lind &amp; Co)</w:t>
      </w:r>
      <w:bookmarkEnd w:id="2"/>
    </w:p>
    <w:p>
      <w:pPr>
        <w:pStyle w:val="BodyText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George Monbiot: 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Ur ruinerna – en ny politik för en värld i kris / Out of the Wreckage – a new politics for an age of crisis </w:t>
      </w:r>
      <w:r>
        <w:rPr>
          <w:rFonts w:cs="Calibri" w:ascii="Calibri" w:hAnsi="Calibri"/>
          <w:sz w:val="22"/>
          <w:szCs w:val="22"/>
          <w:lang w:val="en-US"/>
        </w:rPr>
        <w:t>(2018, Leopard)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Lassi Saressalo: </w:t>
      </w:r>
      <w:r>
        <w:rPr>
          <w:rFonts w:cs="Calibri" w:ascii="Calibri" w:hAnsi="Calibri"/>
          <w:b/>
          <w:bCs/>
          <w:sz w:val="22"/>
          <w:szCs w:val="22"/>
        </w:rPr>
        <w:t>Finska fjärrpatruller 1941–1944 – Spaning och sabotage under andra världskriget / Päämajan kaukopartiot jatkosodassa</w:t>
      </w:r>
      <w:r>
        <w:rPr>
          <w:rFonts w:cs="Calibri" w:ascii="Calibri" w:hAnsi="Calibri"/>
          <w:sz w:val="22"/>
          <w:szCs w:val="22"/>
        </w:rPr>
        <w:t xml:space="preserve"> (2018,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Roselius, Oula Silvennoinen och Marko Tikka: </w:t>
      </w:r>
      <w:r>
        <w:rPr>
          <w:rFonts w:cs="Calibri" w:ascii="Calibri" w:hAnsi="Calibri"/>
          <w:b/>
          <w:bCs/>
          <w:sz w:val="22"/>
          <w:szCs w:val="22"/>
        </w:rPr>
        <w:t>Svart gryning: fascismen i Finland, 1918–44 / Suomalaiset fasistit: mustan sarastuksen airuet</w:t>
      </w:r>
      <w:r>
        <w:rPr>
          <w:rFonts w:cs="Calibri" w:ascii="Calibri" w:hAnsi="Calibri"/>
          <w:sz w:val="22"/>
          <w:szCs w:val="22"/>
        </w:rPr>
        <w:t xml:space="preserve"> (2018,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Lapplandskriget 1944–1945 – Finska soldaters kamp mot Nazityskland / Lapin sota 1944–1945</w:t>
      </w:r>
      <w:r>
        <w:rPr>
          <w:rFonts w:cs="Calibri" w:ascii="Calibri" w:hAnsi="Calibri"/>
          <w:sz w:val="22"/>
          <w:szCs w:val="22"/>
        </w:rPr>
        <w:t xml:space="preserve"> (2018, Svenskt Militärhistoriskt Bibliotek) 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2017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Elina Hirvonen: </w:t>
      </w:r>
      <w:r>
        <w:rPr>
          <w:rFonts w:cs="Calibri" w:ascii="Calibri" w:hAnsi="Calibri"/>
          <w:b/>
          <w:bCs/>
          <w:sz w:val="22"/>
          <w:szCs w:val="22"/>
        </w:rPr>
        <w:t>Innan tiden rinner ut / Kun aika loppuu</w:t>
      </w:r>
      <w:r>
        <w:rPr>
          <w:rFonts w:cs="Calibri" w:ascii="Calibri" w:hAnsi="Calibri"/>
          <w:sz w:val="22"/>
          <w:szCs w:val="22"/>
        </w:rPr>
        <w:t xml:space="preserve"> (2017, Leopard förlag)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Valtonen: </w:t>
      </w:r>
      <w:r>
        <w:rPr>
          <w:rFonts w:cs="Calibri" w:ascii="Calibri" w:hAnsi="Calibri"/>
          <w:b/>
          <w:bCs/>
          <w:sz w:val="22"/>
          <w:szCs w:val="22"/>
        </w:rPr>
        <w:t xml:space="preserve">Luftwaffe räddar Finland – Flygförband Kuhlmeys intensiva strider sommaren 1944 / Lento-osasto Kuhlmey – </w:t>
      </w:r>
      <w:r>
        <w:rPr>
          <w:rFonts w:cs="Calibri" w:ascii="Calibri" w:hAnsi="Calibri" w:asciiTheme="majorHAnsi" w:cstheme="majorHAnsi" w:hAnsiTheme="majorHAnsi"/>
          <w:b/>
          <w:color w:val="100A24"/>
          <w:sz w:val="22"/>
          <w:shd w:fill="FFFFFF" w:val="clear"/>
        </w:rPr>
        <w:t>Saksan Luftwaffe Suomen tukena kesällä 1944</w:t>
      </w:r>
      <w:r>
        <w:rPr>
          <w:rFonts w:cs="Calibri" w:ascii="Calibri" w:hAnsi="Calibri"/>
          <w:sz w:val="22"/>
          <w:szCs w:val="22"/>
        </w:rPr>
        <w:t xml:space="preserve"> (2017,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2016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Tapio Saarelainen: </w:t>
      </w:r>
      <w:r>
        <w:rPr>
          <w:rFonts w:cs="Calibri" w:ascii="Calibri" w:hAnsi="Calibri"/>
          <w:b/>
          <w:bCs/>
          <w:sz w:val="22"/>
          <w:szCs w:val="22"/>
        </w:rPr>
        <w:t>Den vita döden – Historien om prickskytten Simo Häyhä / Simo Häyhä – Talvisodan legendaarinen tarkka-ampuja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Jonathan Walker: </w:t>
      </w:r>
      <w:r>
        <w:rPr>
          <w:rFonts w:cs="Calibri" w:ascii="Calibri" w:hAnsi="Calibri"/>
          <w:b/>
          <w:bCs/>
          <w:sz w:val="22"/>
          <w:szCs w:val="22"/>
        </w:rPr>
        <w:t>Operation Unthinkable – Churchills anfallsplan mot Sovjet 1945 / Operation Unthinkable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British plans to attack the Soviet empire 1945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Hirvonen och Pia Sakki: </w:t>
      </w:r>
      <w:r>
        <w:rPr>
          <w:rFonts w:cs="Calibri" w:ascii="Calibri" w:hAnsi="Calibri"/>
          <w:b/>
          <w:bCs/>
          <w:sz w:val="22"/>
          <w:szCs w:val="22"/>
        </w:rPr>
        <w:t xml:space="preserve">Krokodilen som åkte i kapp med våren </w:t>
      </w:r>
      <w:r>
        <w:rPr>
          <w:rFonts w:cs="Calibri" w:ascii="Calibri" w:hAnsi="Calibri"/>
          <w:sz w:val="22"/>
          <w:szCs w:val="22"/>
        </w:rPr>
        <w:t xml:space="preserve">/ </w:t>
      </w:r>
      <w:r>
        <w:rPr>
          <w:rFonts w:cs="Calibri" w:ascii="Calibri" w:hAnsi="Calibri"/>
          <w:b/>
          <w:bCs/>
          <w:sz w:val="22"/>
          <w:szCs w:val="22"/>
        </w:rPr>
        <w:t xml:space="preserve">Krokotiili hiihtää kevääseen </w:t>
      </w:r>
      <w:r>
        <w:rPr>
          <w:rFonts w:cs="Calibri" w:ascii="Calibri" w:hAnsi="Calibri"/>
          <w:sz w:val="22"/>
          <w:szCs w:val="22"/>
        </w:rPr>
        <w:t>(2016, Föreningen Läsrörelsen)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Finsk sisu mot sovjetiskt stål – Finska pansarjägare under fortsättningskriget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2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Pansarjägare till fronten – Finska soldaters kamp mot sovjetiskt stål under vinterkriget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1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2015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Raoul Johnsson och Ilkka Malmberg: </w:t>
      </w:r>
      <w:r>
        <w:rPr>
          <w:rFonts w:cs="Calibri" w:ascii="Calibri" w:hAnsi="Calibri"/>
          <w:b/>
          <w:bCs/>
          <w:sz w:val="22"/>
          <w:szCs w:val="22"/>
        </w:rPr>
        <w:t>Det förskräckliga åländska kriget – Krimkriget i Finland 1854-1855 / Kauhia Oolannin sota – Krimin sota Suomessa 1854-1855</w:t>
      </w:r>
      <w:r>
        <w:rPr>
          <w:rFonts w:cs="Calibri" w:ascii="Calibri" w:hAnsi="Calibri"/>
          <w:sz w:val="22"/>
          <w:szCs w:val="22"/>
        </w:rPr>
        <w:t xml:space="preserve"> (2015, John Nurmisen Säätiö)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Tali-Ihantala – finsk sisu mot ryskt stål / Kohtalona Tali-Ihantala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 xml:space="preserve">– Ihmisiä suomen ratkaisutastelussa </w:t>
      </w:r>
      <w:r>
        <w:rPr>
          <w:rFonts w:cs="Calibri" w:ascii="Calibri" w:hAnsi="Calibri"/>
          <w:sz w:val="22"/>
          <w:szCs w:val="22"/>
        </w:rPr>
        <w:t>(2015,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Svart som ebenholts / Musta kuin eebenpuu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Vit som snö / Valkea kuin lumi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  <w:highlight w:val="magenta"/>
        </w:rPr>
      </w:pPr>
      <w:r>
        <w:rPr>
          <w:rFonts w:cs="Calibri" w:ascii="Calibri" w:hAnsi="Calibri"/>
          <w:sz w:val="22"/>
          <w:szCs w:val="22"/>
          <w:highlight w:val="magenta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Röd som blod / Punainen kuin veri</w:t>
      </w:r>
      <w:r>
        <w:rPr>
          <w:rFonts w:cs="Calibri" w:ascii="Calibri" w:hAnsi="Calibri"/>
          <w:sz w:val="22"/>
          <w:szCs w:val="22"/>
        </w:rPr>
        <w:t xml:space="preserve"> (2014, Rabén &amp; Sjögren)</w:t>
      </w:r>
    </w:p>
    <w:p>
      <w:pPr>
        <w:pStyle w:val="BodyText"/>
        <w:rPr>
          <w:rFonts w:ascii="Calibri" w:hAnsi="Calibri" w:eastAsia="Times New Roman" w:cs="Calibr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Herranen och Olavi Hankimo: </w:t>
      </w:r>
      <w:r>
        <w:rPr>
          <w:rFonts w:cs="Calibri" w:ascii="Calibri" w:hAnsi="Calibri"/>
          <w:b/>
          <w:bCs/>
          <w:sz w:val="22"/>
          <w:szCs w:val="22"/>
        </w:rPr>
        <w:t>Natalia Linséns och John Granlunds Borgå / Natalia Linsénin ja John Granlundin Porvoo</w:t>
      </w:r>
      <w:r>
        <w:rPr>
          <w:rFonts w:cs="Calibri" w:ascii="Calibri" w:hAnsi="Calibri"/>
          <w:sz w:val="22"/>
          <w:szCs w:val="22"/>
        </w:rPr>
        <w:t xml:space="preserve"> (2014,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2013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Virpi Pahkinen: </w:t>
      </w:r>
      <w:r>
        <w:rPr>
          <w:rFonts w:cs="Calibri" w:ascii="Calibri" w:hAnsi="Calibri"/>
          <w:b/>
          <w:bCs/>
          <w:sz w:val="22"/>
          <w:szCs w:val="22"/>
        </w:rPr>
        <w:t>Ormbäraren / Käärmeensyöjä</w:t>
      </w:r>
      <w:r>
        <w:rPr>
          <w:rFonts w:cs="Calibri" w:ascii="Calibri" w:hAnsi="Calibri"/>
          <w:sz w:val="22"/>
          <w:szCs w:val="22"/>
        </w:rPr>
        <w:t xml:space="preserve"> (2013, MBM Förlag)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Oula Silvennoinen: </w:t>
      </w:r>
      <w:r>
        <w:rPr>
          <w:rFonts w:cs="Calibri" w:ascii="Calibri" w:hAnsi="Calibri"/>
          <w:b/>
          <w:bCs/>
          <w:sz w:val="22"/>
          <w:szCs w:val="22"/>
        </w:rPr>
        <w:t>Pappershjärtat – Gösta Serlachius liv / Paperisydän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Gösta Serlachiuksen elämä</w:t>
      </w:r>
      <w:r>
        <w:rPr>
          <w:rFonts w:cs="Calibri" w:ascii="Calibri" w:hAnsi="Calibri"/>
          <w:sz w:val="22"/>
          <w:szCs w:val="22"/>
        </w:rPr>
        <w:t xml:space="preserve"> (2013,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Landstigningen i Torneå 1944 – Finland anfaller Tyskland / Tornion maihinnousu 1944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b/>
          <w:sz w:val="22"/>
          <w:szCs w:val="22"/>
        </w:rPr>
        <w:t>Lapin sodan avainoperaatio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Suomussalmi 1940 – Röda armén och den vita döden / Raatteen tie – Talvisodan sankaritarina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2012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Det gröna guldets förbannelse – G.A. Serlachius liv och affärer / Vihreän kullan kirous – </w:t>
      </w:r>
      <w:r>
        <w:rPr>
          <w:rFonts w:cs="Calibri" w:ascii="Calibri" w:hAnsi="Calibri" w:asciiTheme="majorHAnsi" w:cstheme="majorHAnsi" w:hAnsiTheme="majorHAnsi"/>
          <w:b/>
          <w:sz w:val="22"/>
          <w:szCs w:val="20"/>
          <w:shd w:fill="FFFFFF" w:val="clear"/>
        </w:rPr>
        <w:t>G.A. Serlachiuksen elämä ja afäärit</w:t>
      </w:r>
      <w:r>
        <w:rPr>
          <w:rFonts w:cs="Calibri" w:ascii="Calibri" w:hAnsi="Calibri"/>
          <w:sz w:val="28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(2012, Siltala)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Markku Kuisma, Anna Finnilä, Teemu Keskisarja och Minna Sarantola-Weiss: </w:t>
      </w:r>
      <w:r>
        <w:rPr>
          <w:rFonts w:cs="Calibri" w:ascii="Calibri" w:hAnsi="Calibri"/>
          <w:b/>
          <w:bCs/>
          <w:sz w:val="22"/>
          <w:szCs w:val="22"/>
        </w:rPr>
        <w:t>Galna dagar, svindlande tider – Stockmann 1862-2012 / Hulluja päiviä, huikeita vuosia – Stockmann 1862-2012</w:t>
      </w:r>
      <w:r>
        <w:rPr>
          <w:rFonts w:cs="Calibri" w:ascii="Calibri" w:hAnsi="Calibri"/>
          <w:sz w:val="22"/>
          <w:szCs w:val="22"/>
        </w:rPr>
        <w:t xml:space="preserve"> (2012,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>Översatta men ej utgivna titlar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cstheme="majorHAnsi" w:ascii="Calibri" w:hAnsi="Calibri"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 xml:space="preserve">Timo Saarto: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Kuoleman kuukausi (Karisto, 2017)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Style w:val="productstand-alone-attributevaluesvalue"/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Pauliina Susi: Takaikkuna (Tammi, 2015)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color w:val="191919"/>
          <w:sz w:val="22"/>
          <w:szCs w:val="22"/>
        </w:rPr>
      </w:pPr>
      <w:r>
        <w:rPr>
          <w:rStyle w:val="productstand-alone-attributevaluesvalue"/>
          <w:rFonts w:cs="Calibri" w:ascii="Calibri" w:hAnsi="Calibri" w:asciiTheme="majorHAnsi" w:cstheme="majorHAnsi" w:hAnsiTheme="majorHAnsi"/>
          <w:sz w:val="22"/>
          <w:szCs w:val="22"/>
        </w:rPr>
        <w:t>Marjatta Levanto</w:t>
      </w:r>
      <w:r>
        <w:rPr>
          <w:rStyle w:val="productstand-alone-attributevalues"/>
          <w:rFonts w:cs="Calibri" w:ascii="Calibri" w:hAnsi="Calibri" w:asciiTheme="majorHAnsi" w:cstheme="majorHAnsi" w:hAnsiTheme="majorHAnsi"/>
          <w:sz w:val="22"/>
          <w:szCs w:val="22"/>
        </w:rPr>
        <w:t xml:space="preserve"> &amp;</w:t>
      </w:r>
      <w:r>
        <w:rPr>
          <w:rStyle w:val="apple-converted-space"/>
          <w:rFonts w:cs="Calibri" w:ascii="Calibri" w:hAnsi="Calibri" w:asciiTheme="majorHAnsi" w:cstheme="majorHAnsi" w:hAnsiTheme="majorHAnsi"/>
          <w:sz w:val="22"/>
          <w:szCs w:val="22"/>
        </w:rPr>
        <w:t> </w:t>
      </w:r>
      <w:r>
        <w:rPr>
          <w:rStyle w:val="productstand-alone-attributevaluesvalue"/>
          <w:rFonts w:cs="Calibri" w:ascii="Calibri" w:hAnsi="Calibri" w:asciiTheme="majorHAnsi" w:cstheme="majorHAnsi" w:hAnsiTheme="majorHAnsi"/>
          <w:bCs/>
          <w:sz w:val="22"/>
          <w:szCs w:val="22"/>
        </w:rPr>
        <w:t xml:space="preserve">Julia Vuori: </w:t>
      </w:r>
      <w:r>
        <w:rPr>
          <w:rStyle w:val="producttitlemain-part"/>
          <w:rFonts w:cs="Calibri" w:ascii="Calibri" w:hAnsi="Calibri" w:asciiTheme="majorHAnsi" w:cstheme="majorHAnsi" w:hAnsiTheme="majorHAnsi"/>
          <w:color w:val="191919"/>
          <w:sz w:val="22"/>
          <w:szCs w:val="22"/>
        </w:rPr>
        <w:t>Leonardo oikealta vasemmalle (Teos, 2014)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Timo Sandberg: Mustamäki (Karisto,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Aino &amp; Ville Tietäväinen: Vain pahaa unta (WSOY,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Reijo Mäki: Sheriffi (Otava, 2012)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Pekka Hiltunen: Vilpittömästi sinun (Gummerus, 2011)</w:t>
      </w:r>
    </w:p>
    <w:p>
      <w:pPr>
        <w:pStyle w:val="BodyText"/>
        <w:spacing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02"/>
  <w:embedSystemFonts/>
  <w:defaultTabStop w:val="130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sv-SE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14a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v-SE" w:eastAsia="sv-SE" w:bidi="ar-SA"/>
    </w:rPr>
  </w:style>
  <w:style w:type="paragraph" w:styleId="Heading1">
    <w:name w:val="heading 1"/>
    <w:basedOn w:val="Normal"/>
    <w:link w:val="Rubrik1Char"/>
    <w:uiPriority w:val="9"/>
    <w:qFormat/>
    <w:rsid w:val="00063e6c"/>
    <w:pPr>
      <w:suppressAutoHyphens w:val="true"/>
      <w:spacing w:beforeAutospacing="1" w:afterAutospacing="1"/>
      <w:outlineLvl w:val="0"/>
    </w:pPr>
    <w:rPr>
      <w:rFonts w:ascii="Times" w:hAnsi="Times" w:eastAsia="" w:eastAsiaTheme="minorEastAsia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715d29"/>
    <w:pPr>
      <w:keepNext w:val="true"/>
      <w:keepLines/>
      <w:suppressAutoHyphens w:val="true"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925ecb"/>
    <w:pPr>
      <w:keepNext w:val="true"/>
      <w:keepLines/>
      <w:spacing w:before="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link w:val="Heading1"/>
    <w:uiPriority w:val="9"/>
    <w:qFormat/>
    <w:rsid w:val="00063e6c"/>
    <w:rPr>
      <w:rFonts w:ascii="Times" w:hAnsi="Times"/>
      <w:b/>
      <w:bCs/>
      <w:kern w:val="2"/>
      <w:sz w:val="48"/>
      <w:szCs w:val="48"/>
      <w:lang w:eastAsia="sv-SE"/>
    </w:rPr>
  </w:style>
  <w:style w:type="character" w:styleId="Hyperlink">
    <w:name w:val="Hyperlink"/>
    <w:basedOn w:val="DefaultParagraphFont"/>
    <w:uiPriority w:val="99"/>
    <w:unhideWhenUsed/>
    <w:rsid w:val="001a384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a3848"/>
    <w:rPr>
      <w:color w:val="605E5C"/>
      <w:shd w:fill="E1DFDD" w:val="clear"/>
    </w:rPr>
  </w:style>
  <w:style w:type="character" w:styleId="Rubrik2Char" w:customStyle="1">
    <w:name w:val="Rubrik 2 Char"/>
    <w:basedOn w:val="DefaultParagraphFont"/>
    <w:link w:val="Heading2"/>
    <w:uiPriority w:val="9"/>
    <w:qFormat/>
    <w:rsid w:val="00715d29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sv-SE"/>
    </w:rPr>
  </w:style>
  <w:style w:type="character" w:styleId="Strong">
    <w:name w:val="Strong"/>
    <w:basedOn w:val="DefaultParagraphFont"/>
    <w:uiPriority w:val="22"/>
    <w:qFormat/>
    <w:rsid w:val="00715d29"/>
    <w:rPr>
      <w:b/>
      <w:bCs/>
    </w:rPr>
  </w:style>
  <w:style w:type="character" w:styleId="productstand-alone-attributevalues" w:customStyle="1">
    <w:name w:val="product__stand-alone-attribute__values"/>
    <w:basedOn w:val="DefaultParagraphFont"/>
    <w:qFormat/>
    <w:rsid w:val="006d20a9"/>
    <w:rPr/>
  </w:style>
  <w:style w:type="character" w:styleId="productstand-alone-attributevaluesvalue" w:customStyle="1">
    <w:name w:val="product__stand-alone-attribute__values__value"/>
    <w:basedOn w:val="DefaultParagraphFont"/>
    <w:qFormat/>
    <w:rsid w:val="006d20a9"/>
    <w:rPr/>
  </w:style>
  <w:style w:type="character" w:styleId="apple-converted-space" w:customStyle="1">
    <w:name w:val="apple-converted-space"/>
    <w:basedOn w:val="DefaultParagraphFont"/>
    <w:qFormat/>
    <w:rsid w:val="006d20a9"/>
    <w:rPr/>
  </w:style>
  <w:style w:type="character" w:styleId="producttitlemain-part" w:customStyle="1">
    <w:name w:val="product__title__main-part"/>
    <w:basedOn w:val="DefaultParagraphFont"/>
    <w:qFormat/>
    <w:rsid w:val="006d20a9"/>
    <w:rPr/>
  </w:style>
  <w:style w:type="character" w:styleId="FollowedHyperlink">
    <w:name w:val="FollowedHyperlink"/>
    <w:basedOn w:val="DefaultParagraphFont"/>
    <w:uiPriority w:val="99"/>
    <w:semiHidden/>
    <w:unhideWhenUsed/>
    <w:rsid w:val="008d7d6e"/>
    <w:rPr>
      <w:color w:themeColor="followedHyperlink" w:val="800080"/>
      <w:u w:val="single"/>
    </w:rPr>
  </w:style>
  <w:style w:type="character" w:styleId="Rubrik3Char" w:customStyle="1">
    <w:name w:val="Rubrik 3 Char"/>
    <w:basedOn w:val="DefaultParagraphFont"/>
    <w:link w:val="Heading3"/>
    <w:uiPriority w:val="9"/>
    <w:qFormat/>
    <w:rsid w:val="00925ecb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sv-SE"/>
    </w:rPr>
  </w:style>
  <w:style w:type="paragraph" w:styleId="Heading" w:customStyle="1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0"/>
    </w:pPr>
    <w:rPr>
      <w:rFonts w:eastAsia="" w:eastAsiaTheme="minorEastAsi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eastAsia="" w:cs="Lucida Sans" w:eastAsiaTheme="minorEastAsia"/>
      <w:i/>
      <w:iCs/>
    </w:rPr>
  </w:style>
  <w:style w:type="paragraph" w:styleId="Index" w:customStyle="1">
    <w:name w:val="Index"/>
    <w:basedOn w:val="Normal"/>
    <w:qFormat/>
    <w:pPr>
      <w:suppressLineNumbers/>
      <w:suppressAutoHyphens w:val="true"/>
    </w:pPr>
    <w:rPr>
      <w:rFonts w:eastAsia="" w:cs="Lucida Sans"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715d2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Application>LibreOffice/25.2.1.2$MacOSX_AARCH64 LibreOffice_project/d3abf4aee5fd705e4a92bba33a32f40bc4e56f49</Application>
  <AppVersion>15.0000</AppVersion>
  <Pages>4</Pages>
  <Words>993</Words>
  <Characters>6228</Characters>
  <CharactersWithSpaces>7185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2016-09-13T08:39:00Z</dcterms:created>
  <dc:creator>reviser reviser</dc:creator>
  <dc:description/>
  <dc:language>en-US</dc:language>
  <cp:lastModifiedBy/>
  <cp:lastPrinted>2020-02-04T19:59:00Z</cp:lastPrinted>
  <dcterms:modified xsi:type="dcterms:W3CDTF">2025-10-19T15:27:28Z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